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Arial"/>
          <w:b/>
          <w:bCs/>
          <w:color w:val="000000" w:themeColor="text1"/>
          <w:kern w:val="0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Arial"/>
          <w:b/>
          <w:bCs/>
          <w:color w:val="000000" w:themeColor="text1"/>
          <w:kern w:val="0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技术需求征集表</w:t>
      </w:r>
    </w:p>
    <w:p>
      <w:pPr>
        <w:jc w:val="center"/>
        <w:rPr>
          <w:rFonts w:hint="eastAsia" w:ascii="仿宋" w:hAnsi="仿宋" w:eastAsia="仿宋" w:cs="Arial"/>
          <w:b/>
          <w:bCs/>
          <w:color w:val="000000" w:themeColor="text1"/>
          <w:kern w:val="0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</w:p>
    <w:tbl>
      <w:tblPr>
        <w:tblStyle w:val="2"/>
        <w:tblW w:w="94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9"/>
        <w:gridCol w:w="3000"/>
        <w:gridCol w:w="2060"/>
        <w:gridCol w:w="22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填报单位名称</w:t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惠州市智胜新电子技术有限公司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注册资金</w:t>
            </w:r>
          </w:p>
        </w:tc>
        <w:tc>
          <w:tcPr>
            <w:tcW w:w="300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3000万元</w:t>
            </w:r>
          </w:p>
        </w:tc>
        <w:tc>
          <w:tcPr>
            <w:tcW w:w="206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是否获批高企</w:t>
            </w:r>
          </w:p>
        </w:tc>
        <w:tc>
          <w:tcPr>
            <w:tcW w:w="225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是 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52"/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单位地址</w:t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惠州惠南科技园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sz w:val="28"/>
                <w:szCs w:val="28"/>
              </w:rPr>
            </w:pPr>
            <w:bookmarkStart w:id="0" w:name="_GoBack" w:colFirst="1" w:colLast="3"/>
            <w:r>
              <w:rPr>
                <w:sz w:val="28"/>
                <w:szCs w:val="28"/>
              </w:rPr>
              <w:t>联系人</w:t>
            </w:r>
          </w:p>
        </w:tc>
        <w:tc>
          <w:tcPr>
            <w:tcW w:w="3000" w:type="dxa"/>
            <w:noWrap w:val="0"/>
            <w:vAlign w:val="center"/>
          </w:tcPr>
          <w:p>
            <w:pPr>
              <w:spacing w:line="400" w:lineRule="exact"/>
              <w:ind w:right="113" w:rightChars="0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华南中心麦秋龙</w:t>
            </w:r>
          </w:p>
        </w:tc>
        <w:tc>
          <w:tcPr>
            <w:tcW w:w="2060" w:type="dxa"/>
            <w:noWrap w:val="0"/>
            <w:vAlign w:val="center"/>
          </w:tcPr>
          <w:p>
            <w:pPr>
              <w:spacing w:line="400" w:lineRule="exact"/>
              <w:ind w:right="113" w:rightChars="0"/>
              <w:jc w:val="center"/>
              <w:rPr>
                <w:rFonts w:asciiTheme="minorHAnsi" w:hAnsiTheme="minorHAnsi" w:eastAsiaTheme="minorEastAsia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sz w:val="28"/>
                <w:szCs w:val="28"/>
              </w:rPr>
              <w:t>联系电话</w:t>
            </w:r>
          </w:p>
        </w:tc>
        <w:tc>
          <w:tcPr>
            <w:tcW w:w="2253" w:type="dxa"/>
            <w:noWrap w:val="0"/>
            <w:vAlign w:val="center"/>
          </w:tcPr>
          <w:p>
            <w:pPr>
              <w:spacing w:line="400" w:lineRule="exact"/>
              <w:ind w:left="113" w:leftChars="0" w:right="113" w:rightChars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0752-8499287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电子邮箱</w:t>
            </w:r>
          </w:p>
        </w:tc>
        <w:tc>
          <w:tcPr>
            <w:tcW w:w="3000" w:type="dxa"/>
            <w:noWrap w:val="0"/>
            <w:vAlign w:val="center"/>
          </w:tcPr>
          <w:p>
            <w:pPr>
              <w:spacing w:line="400" w:lineRule="exact"/>
              <w:ind w:right="113" w:rightChars="0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maiqiulong@southchina.org.cn</w:t>
            </w:r>
          </w:p>
        </w:tc>
        <w:tc>
          <w:tcPr>
            <w:tcW w:w="2060" w:type="dxa"/>
            <w:noWrap w:val="0"/>
            <w:vAlign w:val="center"/>
          </w:tcPr>
          <w:p>
            <w:pPr>
              <w:spacing w:line="400" w:lineRule="exact"/>
              <w:ind w:right="113" w:rightChars="0"/>
              <w:jc w:val="center"/>
              <w:rPr>
                <w:rFonts w:asciiTheme="minorHAnsi" w:hAnsiTheme="minorHAnsi" w:eastAsiaTheme="minorEastAsia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sz w:val="28"/>
                <w:szCs w:val="28"/>
              </w:rPr>
              <w:t>手机</w:t>
            </w:r>
          </w:p>
        </w:tc>
        <w:tc>
          <w:tcPr>
            <w:tcW w:w="2253" w:type="dxa"/>
            <w:noWrap w:val="0"/>
            <w:vAlign w:val="center"/>
          </w:tcPr>
          <w:p>
            <w:pPr>
              <w:spacing w:line="400" w:lineRule="exact"/>
              <w:ind w:left="113" w:leftChars="0" w:right="113" w:rightChars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15363456949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所属行业</w:t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pStyle w:val="4"/>
              <w:widowControl w:val="0"/>
              <w:spacing w:before="284" w:beforeLines="50" w:after="0"/>
              <w:ind w:firstLine="0" w:firstLineChars="0"/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52"/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电子信息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 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石油化工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新材料 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 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人工智能</w:t>
            </w:r>
          </w:p>
          <w:p>
            <w:pPr>
              <w:pStyle w:val="4"/>
              <w:widowControl w:val="0"/>
              <w:spacing w:before="284" w:beforeLines="50" w:after="0"/>
              <w:ind w:firstLine="0" w:firstLineChars="0"/>
              <w:rPr>
                <w:rFonts w:hint="eastAsia"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生物与新医药 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航空航天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高技术服务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 </w:t>
            </w:r>
          </w:p>
          <w:p>
            <w:pPr>
              <w:pStyle w:val="4"/>
              <w:widowControl w:val="0"/>
              <w:spacing w:before="284" w:beforeLines="50" w:after="0"/>
              <w:ind w:firstLine="0" w:firstLineChars="0"/>
              <w:rPr>
                <w:rFonts w:hint="default" w:ascii="Times New Roman" w:hAnsi="Times New Roman" w:eastAsia="仿宋_GB2312"/>
                <w:sz w:val="28"/>
                <w:szCs w:val="28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新能源与节能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资源与环境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先进制造与自动化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          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其他：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u w:val="single"/>
                <w:lang w:val="en-US" w:eastAsia="zh-CN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482" w:type="dxa"/>
            <w:gridSpan w:val="4"/>
            <w:noWrap w:val="0"/>
            <w:vAlign w:val="center"/>
          </w:tcPr>
          <w:p>
            <w:pPr>
              <w:pStyle w:val="4"/>
              <w:widowControl w:val="0"/>
              <w:spacing w:after="0" w:line="400" w:lineRule="exact"/>
              <w:ind w:firstLine="0" w:firstLineChars="0"/>
              <w:jc w:val="center"/>
              <w:rPr>
                <w:rFonts w:ascii="Times New Roman" w:hAnsi="Times New Roman" w:eastAsia="仿宋_GB2312"/>
                <w:b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sz w:val="28"/>
                <w:szCs w:val="28"/>
              </w:rPr>
              <w:t>技术需求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pStyle w:val="4"/>
              <w:widowControl w:val="0"/>
              <w:spacing w:after="0" w:line="400" w:lineRule="exact"/>
              <w:ind w:firstLine="0" w:firstLineChars="0"/>
              <w:jc w:val="center"/>
              <w:rPr>
                <w:rFonts w:hint="default" w:ascii="Times New Roman" w:hAnsi="Times New Roman" w:eastAsia="仿宋_GB2312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 w:val="28"/>
                <w:szCs w:val="28"/>
                <w:lang w:val="en-US" w:eastAsia="zh-CN"/>
              </w:rPr>
              <w:t>需求技术名称</w:t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pStyle w:val="4"/>
              <w:widowControl w:val="0"/>
              <w:spacing w:after="0" w:line="400" w:lineRule="exact"/>
              <w:ind w:firstLine="0" w:firstLineChars="0"/>
              <w:jc w:val="both"/>
              <w:rPr>
                <w:rFonts w:hint="default" w:ascii="Times New Roman" w:hAnsi="Times New Roman" w:eastAsia="仿宋_GB2312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 w:val="28"/>
                <w:szCs w:val="28"/>
                <w:lang w:val="en-US" w:eastAsia="zh-CN"/>
              </w:rPr>
              <w:t>铝电解电容器研发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需求背景</w:t>
            </w:r>
          </w:p>
          <w:p>
            <w:pPr>
              <w:spacing w:line="400" w:lineRule="exact"/>
              <w:ind w:left="113" w:right="11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（问题起因、</w:t>
            </w: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技术用途、</w:t>
            </w:r>
            <w:r>
              <w:rPr>
                <w:color w:val="000000"/>
                <w:sz w:val="28"/>
                <w:szCs w:val="28"/>
              </w:rPr>
              <w:t>难点所在）</w:t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pStyle w:val="4"/>
              <w:widowControl w:val="0"/>
              <w:spacing w:after="0" w:line="400" w:lineRule="exact"/>
              <w:ind w:firstLine="0" w:firstLineChars="0"/>
              <w:jc w:val="both"/>
              <w:rPr>
                <w:rFonts w:hint="default" w:ascii="Times New Roman" w:hAnsi="Times New Roman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超高温铝电解电容的研发</w:t>
            </w:r>
          </w:p>
          <w:p>
            <w:pPr>
              <w:pStyle w:val="4"/>
              <w:widowControl w:val="0"/>
              <w:spacing w:after="0" w:line="400" w:lineRule="exact"/>
              <w:ind w:firstLine="0" w:firstLineChars="0"/>
              <w:jc w:val="both"/>
              <w:rPr>
                <w:rFonts w:hint="eastAsia" w:ascii="Times New Roman" w:hAnsi="Times New Roman" w:eastAsia="仿宋_GB2312"/>
                <w:sz w:val="28"/>
                <w:szCs w:val="28"/>
              </w:rPr>
            </w:pPr>
          </w:p>
          <w:p>
            <w:pPr>
              <w:pStyle w:val="4"/>
              <w:widowControl w:val="0"/>
              <w:spacing w:after="0" w:line="400" w:lineRule="exact"/>
              <w:ind w:firstLine="0" w:firstLineChars="0"/>
              <w:jc w:val="both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pStyle w:val="4"/>
              <w:widowControl w:val="0"/>
              <w:spacing w:after="0" w:line="400" w:lineRule="exact"/>
              <w:ind w:firstLine="0" w:firstLineChars="0"/>
              <w:jc w:val="both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pStyle w:val="4"/>
              <w:widowControl w:val="0"/>
              <w:spacing w:after="0" w:line="400" w:lineRule="exact"/>
              <w:ind w:firstLine="0" w:firstLineChars="0"/>
              <w:jc w:val="both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pStyle w:val="4"/>
              <w:widowControl w:val="0"/>
              <w:spacing w:after="0" w:line="400" w:lineRule="exact"/>
              <w:ind w:firstLine="0" w:firstLineChars="0"/>
              <w:jc w:val="both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pStyle w:val="4"/>
              <w:widowControl w:val="0"/>
              <w:spacing w:line="400" w:lineRule="exact"/>
              <w:ind w:firstLine="0" w:firstLineChars="0"/>
              <w:jc w:val="both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0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rFonts w:hint="eastAsia" w:eastAsiaTheme="minorEastAsia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功能要求</w:t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pStyle w:val="4"/>
              <w:widowControl w:val="0"/>
              <w:spacing w:line="400" w:lineRule="exact"/>
              <w:ind w:firstLine="0" w:firstLineChars="0"/>
              <w:jc w:val="both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9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技术指标要求</w:t>
            </w:r>
            <w:r>
              <w:rPr>
                <w:color w:val="000000"/>
                <w:sz w:val="28"/>
                <w:szCs w:val="28"/>
              </w:rPr>
              <w:br w:type="textWrapping"/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rPr>
                <w:b/>
                <w:color w:val="000000"/>
                <w:sz w:val="28"/>
                <w:szCs w:val="28"/>
              </w:rPr>
            </w:pPr>
          </w:p>
          <w:p>
            <w:pPr>
              <w:rPr>
                <w:b/>
                <w:color w:val="000000"/>
                <w:sz w:val="28"/>
                <w:szCs w:val="28"/>
              </w:rPr>
            </w:pPr>
          </w:p>
          <w:p>
            <w:pPr>
              <w:rPr>
                <w:b/>
                <w:color w:val="000000"/>
                <w:sz w:val="28"/>
                <w:szCs w:val="28"/>
              </w:rPr>
            </w:pPr>
          </w:p>
          <w:p>
            <w:pPr>
              <w:rPr>
                <w:b/>
                <w:color w:val="000000"/>
                <w:sz w:val="28"/>
                <w:szCs w:val="28"/>
              </w:rPr>
            </w:pPr>
          </w:p>
          <w:p>
            <w:pPr>
              <w:rPr>
                <w:b/>
                <w:color w:val="000000"/>
                <w:sz w:val="28"/>
                <w:szCs w:val="28"/>
              </w:rPr>
            </w:pPr>
          </w:p>
          <w:p>
            <w:pPr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7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jc w:val="center"/>
              <w:rPr>
                <w:rFonts w:hint="default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专利要求</w:t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jc w:val="center"/>
              <w:rPr>
                <w:rFonts w:hint="default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合作模式</w:t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rPr>
                <w:rFonts w:hint="default" w:eastAsiaTheme="minorEastAsia"/>
                <w:color w:val="000000"/>
                <w:sz w:val="28"/>
                <w:szCs w:val="28"/>
                <w:u w:val="single"/>
                <w:lang w:val="en-US" w:eastAsia="zh-CN"/>
              </w:rPr>
            </w:pPr>
            <w:r>
              <w:rPr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 xml:space="preserve">合作研发  </w:t>
            </w:r>
            <w:r>
              <w:rPr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 xml:space="preserve">技术转让  </w:t>
            </w:r>
            <w:r>
              <w:rPr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 xml:space="preserve">独占许可  </w:t>
            </w:r>
            <w:r>
              <w:rPr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其他:</w:t>
            </w:r>
            <w:r>
              <w:rPr>
                <w:rFonts w:hint="eastAsia"/>
                <w:color w:val="000000"/>
                <w:sz w:val="28"/>
                <w:szCs w:val="28"/>
                <w:u w:val="single"/>
                <w:lang w:val="en-US" w:eastAsia="zh-CN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jc w:val="center"/>
              <w:rPr>
                <w:rFonts w:hint="default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项目预算</w:t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jc w:val="center"/>
              <w:rPr>
                <w:rFonts w:hint="default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合作周期</w:t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rPr>
                <w:color w:val="000000"/>
                <w:sz w:val="28"/>
                <w:szCs w:val="28"/>
              </w:rPr>
            </w:pPr>
          </w:p>
        </w:tc>
      </w:tr>
    </w:tbl>
    <w:p>
      <w:r>
        <w:rPr>
          <w:rFonts w:hint="eastAsia"/>
          <w:lang w:val="en-US" w:eastAsia="zh-CN"/>
        </w:rPr>
        <w:t xml:space="preserve"> </w:t>
      </w:r>
      <w:r>
        <w:drawing>
          <wp:inline distT="0" distB="0" distL="114300" distR="114300">
            <wp:extent cx="1447800" cy="1479550"/>
            <wp:effectExtent l="0" t="0" r="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47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                       </w:t>
      </w:r>
      <w:r>
        <w:drawing>
          <wp:inline distT="0" distB="0" distL="114300" distR="114300">
            <wp:extent cx="1530350" cy="1467485"/>
            <wp:effectExtent l="0" t="0" r="6350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rcRect b="5287"/>
                    <a:stretch>
                      <a:fillRect/>
                    </a:stretch>
                  </pic:blipFill>
                  <pic:spPr>
                    <a:xfrm>
                      <a:off x="0" y="0"/>
                      <a:ext cx="1530350" cy="1467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 w:eastAsiaTheme="minor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华南产学研中心微信二维码                          中国高校科技成果交易会二维码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0783B"/>
    <w:rsid w:val="034E2021"/>
    <w:rsid w:val="04BF1374"/>
    <w:rsid w:val="060B09F9"/>
    <w:rsid w:val="06103EF1"/>
    <w:rsid w:val="088B163B"/>
    <w:rsid w:val="0A626538"/>
    <w:rsid w:val="0AAE1769"/>
    <w:rsid w:val="0AF17EDA"/>
    <w:rsid w:val="0B6074A9"/>
    <w:rsid w:val="0B732E9E"/>
    <w:rsid w:val="0C175981"/>
    <w:rsid w:val="0EDF2C5E"/>
    <w:rsid w:val="0EF63316"/>
    <w:rsid w:val="0F057388"/>
    <w:rsid w:val="0F8B6BF9"/>
    <w:rsid w:val="0FAC6F20"/>
    <w:rsid w:val="11545943"/>
    <w:rsid w:val="13A0541C"/>
    <w:rsid w:val="14AD4666"/>
    <w:rsid w:val="16441FCD"/>
    <w:rsid w:val="18A91705"/>
    <w:rsid w:val="19034AFF"/>
    <w:rsid w:val="19CC32E7"/>
    <w:rsid w:val="1A397817"/>
    <w:rsid w:val="1BD85BA3"/>
    <w:rsid w:val="1C04306F"/>
    <w:rsid w:val="1C1253E1"/>
    <w:rsid w:val="1D050203"/>
    <w:rsid w:val="1D7E16D3"/>
    <w:rsid w:val="1DB14908"/>
    <w:rsid w:val="1E357758"/>
    <w:rsid w:val="1F434596"/>
    <w:rsid w:val="211E65A6"/>
    <w:rsid w:val="22D07E9D"/>
    <w:rsid w:val="249D788B"/>
    <w:rsid w:val="24FC56ED"/>
    <w:rsid w:val="26441937"/>
    <w:rsid w:val="268D2080"/>
    <w:rsid w:val="27685358"/>
    <w:rsid w:val="27CF4CDB"/>
    <w:rsid w:val="27D2632D"/>
    <w:rsid w:val="289B6068"/>
    <w:rsid w:val="29726574"/>
    <w:rsid w:val="2AF67CEF"/>
    <w:rsid w:val="2B9D002C"/>
    <w:rsid w:val="2BA41B36"/>
    <w:rsid w:val="2C6A374D"/>
    <w:rsid w:val="2E0C4341"/>
    <w:rsid w:val="2E510E5E"/>
    <w:rsid w:val="30581846"/>
    <w:rsid w:val="30811331"/>
    <w:rsid w:val="30A65460"/>
    <w:rsid w:val="30AF38AB"/>
    <w:rsid w:val="30B4117B"/>
    <w:rsid w:val="31A3544C"/>
    <w:rsid w:val="322F2F7B"/>
    <w:rsid w:val="32353138"/>
    <w:rsid w:val="34160317"/>
    <w:rsid w:val="36973602"/>
    <w:rsid w:val="36A216E8"/>
    <w:rsid w:val="36C05AE4"/>
    <w:rsid w:val="387B02E5"/>
    <w:rsid w:val="39967361"/>
    <w:rsid w:val="399F082A"/>
    <w:rsid w:val="3A841406"/>
    <w:rsid w:val="3AAC6781"/>
    <w:rsid w:val="3B407BB5"/>
    <w:rsid w:val="3BF67ADE"/>
    <w:rsid w:val="3C4F33EF"/>
    <w:rsid w:val="3D67607C"/>
    <w:rsid w:val="3E1F2E18"/>
    <w:rsid w:val="3F5F4302"/>
    <w:rsid w:val="3F7B2B01"/>
    <w:rsid w:val="40585A42"/>
    <w:rsid w:val="427E345F"/>
    <w:rsid w:val="44EB79E4"/>
    <w:rsid w:val="45985C5A"/>
    <w:rsid w:val="460B16A3"/>
    <w:rsid w:val="468D7F71"/>
    <w:rsid w:val="48BC645E"/>
    <w:rsid w:val="49203835"/>
    <w:rsid w:val="495D64C4"/>
    <w:rsid w:val="49A430A7"/>
    <w:rsid w:val="49B413E5"/>
    <w:rsid w:val="4A063B97"/>
    <w:rsid w:val="4AF915C2"/>
    <w:rsid w:val="4B3C6D1C"/>
    <w:rsid w:val="4C206424"/>
    <w:rsid w:val="4DC44E2E"/>
    <w:rsid w:val="4DEF006E"/>
    <w:rsid w:val="4E211483"/>
    <w:rsid w:val="4E7D3758"/>
    <w:rsid w:val="4ED9797E"/>
    <w:rsid w:val="4F6C0ABF"/>
    <w:rsid w:val="4F962625"/>
    <w:rsid w:val="50632203"/>
    <w:rsid w:val="51691731"/>
    <w:rsid w:val="517D4457"/>
    <w:rsid w:val="518265FF"/>
    <w:rsid w:val="51F43DF9"/>
    <w:rsid w:val="525E0764"/>
    <w:rsid w:val="52A31F73"/>
    <w:rsid w:val="555B3BEA"/>
    <w:rsid w:val="55C6373A"/>
    <w:rsid w:val="589A7216"/>
    <w:rsid w:val="58A73CC0"/>
    <w:rsid w:val="597B546D"/>
    <w:rsid w:val="5AC32B2A"/>
    <w:rsid w:val="5B102463"/>
    <w:rsid w:val="5F5C40D7"/>
    <w:rsid w:val="5F8B0051"/>
    <w:rsid w:val="5F902FFA"/>
    <w:rsid w:val="6168168C"/>
    <w:rsid w:val="6205295A"/>
    <w:rsid w:val="62A25C4F"/>
    <w:rsid w:val="62FA2724"/>
    <w:rsid w:val="63E82CFB"/>
    <w:rsid w:val="66C76FFC"/>
    <w:rsid w:val="672C362B"/>
    <w:rsid w:val="69116518"/>
    <w:rsid w:val="69C644BD"/>
    <w:rsid w:val="6A0166EE"/>
    <w:rsid w:val="6A101376"/>
    <w:rsid w:val="6AFB0714"/>
    <w:rsid w:val="6BF86E08"/>
    <w:rsid w:val="6C777097"/>
    <w:rsid w:val="6D2D2873"/>
    <w:rsid w:val="6D715C1E"/>
    <w:rsid w:val="6DE40014"/>
    <w:rsid w:val="6FBD65BE"/>
    <w:rsid w:val="72A66860"/>
    <w:rsid w:val="72F50E68"/>
    <w:rsid w:val="733F2037"/>
    <w:rsid w:val="73A36ACE"/>
    <w:rsid w:val="74764AFB"/>
    <w:rsid w:val="747974E0"/>
    <w:rsid w:val="74D52A24"/>
    <w:rsid w:val="753505C6"/>
    <w:rsid w:val="753B0E48"/>
    <w:rsid w:val="777C430D"/>
    <w:rsid w:val="7792114E"/>
    <w:rsid w:val="786F2813"/>
    <w:rsid w:val="789E2303"/>
    <w:rsid w:val="79827A7D"/>
    <w:rsid w:val="7A8B59B7"/>
    <w:rsid w:val="7AC00373"/>
    <w:rsid w:val="7E076D5C"/>
    <w:rsid w:val="7ED84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0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/>
      <w:kern w:val="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2019-08-09T06:37:00Z</dcterms:created>
  <dc:creator>Administrator</dc:creator>
  <cp:lastModifiedBy>麦秋龙</cp:lastModifiedBy>
  <dcterms:modified xsi:type="dcterms:W3CDTF">2019-12-02T07:56:39Z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