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Arial"/>
          <w:b/>
          <w:bCs/>
          <w:color w:val="000000" w:themeColor="text1"/>
          <w:ker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Arial"/>
          <w:b/>
          <w:bCs/>
          <w:color w:val="000000" w:themeColor="text1"/>
          <w:ker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技术需求征集表</w:t>
      </w:r>
    </w:p>
    <w:p>
      <w:pPr>
        <w:jc w:val="center"/>
        <w:rPr>
          <w:rFonts w:hint="eastAsia" w:ascii="仿宋" w:hAnsi="仿宋" w:eastAsia="仿宋" w:cs="Arial"/>
          <w:b/>
          <w:bCs/>
          <w:color w:val="000000" w:themeColor="text1"/>
          <w:ker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</w:p>
    <w:tbl>
      <w:tblPr>
        <w:tblStyle w:val="2"/>
        <w:tblW w:w="94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9"/>
        <w:gridCol w:w="3000"/>
        <w:gridCol w:w="2060"/>
        <w:gridCol w:w="2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填报单位名称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广东菲安妮皮具股份有限公司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注册资金</w:t>
            </w:r>
          </w:p>
        </w:tc>
        <w:tc>
          <w:tcPr>
            <w:tcW w:w="30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7500万元</w:t>
            </w:r>
          </w:p>
        </w:tc>
        <w:tc>
          <w:tcPr>
            <w:tcW w:w="20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是否获批高企</w:t>
            </w:r>
          </w:p>
        </w:tc>
        <w:tc>
          <w:tcPr>
            <w:tcW w:w="225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52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是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单位地址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惠城区龙丰共联路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bookmarkStart w:id="0" w:name="_GoBack" w:colFirst="1" w:colLast="3"/>
            <w:r>
              <w:rPr>
                <w:sz w:val="28"/>
                <w:szCs w:val="28"/>
              </w:rPr>
              <w:t>联系人</w:t>
            </w:r>
          </w:p>
        </w:tc>
        <w:tc>
          <w:tcPr>
            <w:tcW w:w="3000" w:type="dxa"/>
            <w:noWrap w:val="0"/>
            <w:vAlign w:val="center"/>
          </w:tcPr>
          <w:p>
            <w:pPr>
              <w:spacing w:line="400" w:lineRule="exact"/>
              <w:ind w:right="113" w:rightChars="0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华南中心麦秋龙</w:t>
            </w:r>
          </w:p>
        </w:tc>
        <w:tc>
          <w:tcPr>
            <w:tcW w:w="2060" w:type="dxa"/>
            <w:noWrap w:val="0"/>
            <w:vAlign w:val="center"/>
          </w:tcPr>
          <w:p>
            <w:pPr>
              <w:spacing w:line="400" w:lineRule="exact"/>
              <w:ind w:right="113" w:rightChars="0"/>
              <w:jc w:val="center"/>
              <w:rPr>
                <w:rFonts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sz w:val="28"/>
                <w:szCs w:val="28"/>
              </w:rPr>
              <w:t>联系电话</w:t>
            </w:r>
          </w:p>
        </w:tc>
        <w:tc>
          <w:tcPr>
            <w:tcW w:w="2253" w:type="dxa"/>
            <w:noWrap w:val="0"/>
            <w:vAlign w:val="center"/>
          </w:tcPr>
          <w:p>
            <w:pPr>
              <w:spacing w:line="400" w:lineRule="exact"/>
              <w:ind w:left="113" w:leftChars="0" w:right="113" w:right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0752-8499287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电子邮箱</w:t>
            </w:r>
          </w:p>
        </w:tc>
        <w:tc>
          <w:tcPr>
            <w:tcW w:w="3000" w:type="dxa"/>
            <w:noWrap w:val="0"/>
            <w:vAlign w:val="center"/>
          </w:tcPr>
          <w:p>
            <w:pPr>
              <w:spacing w:line="400" w:lineRule="exact"/>
              <w:ind w:right="113" w:rightChars="0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maiqiulong@southchina.org.cn</w:t>
            </w:r>
          </w:p>
        </w:tc>
        <w:tc>
          <w:tcPr>
            <w:tcW w:w="2060" w:type="dxa"/>
            <w:noWrap w:val="0"/>
            <w:vAlign w:val="center"/>
          </w:tcPr>
          <w:p>
            <w:pPr>
              <w:spacing w:line="400" w:lineRule="exact"/>
              <w:ind w:right="113" w:rightChars="0"/>
              <w:jc w:val="center"/>
              <w:rPr>
                <w:rFonts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sz w:val="28"/>
                <w:szCs w:val="28"/>
              </w:rPr>
              <w:t>手机</w:t>
            </w:r>
          </w:p>
        </w:tc>
        <w:tc>
          <w:tcPr>
            <w:tcW w:w="2253" w:type="dxa"/>
            <w:noWrap w:val="0"/>
            <w:vAlign w:val="center"/>
          </w:tcPr>
          <w:p>
            <w:pPr>
              <w:spacing w:line="400" w:lineRule="exact"/>
              <w:ind w:left="113" w:leftChars="0" w:right="113" w:right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15363456949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所属行业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pStyle w:val="4"/>
              <w:widowControl w:val="0"/>
              <w:spacing w:before="284" w:beforeLines="50" w:after="0"/>
              <w:ind w:firstLine="0" w:firstLineChars="0"/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电子信息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 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石油化工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新材料 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 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人工智能</w:t>
            </w:r>
          </w:p>
          <w:p>
            <w:pPr>
              <w:pStyle w:val="4"/>
              <w:widowControl w:val="0"/>
              <w:spacing w:before="284" w:beforeLines="50" w:after="0"/>
              <w:ind w:firstLine="0" w:firstLineChars="0"/>
              <w:rPr>
                <w:rFonts w:hint="eastAsia"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生物与新医药 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航空航天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高技术服务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 </w:t>
            </w:r>
          </w:p>
          <w:p>
            <w:pPr>
              <w:pStyle w:val="4"/>
              <w:widowControl w:val="0"/>
              <w:spacing w:before="284" w:beforeLines="50" w:after="0"/>
              <w:ind w:firstLine="0" w:firstLineChars="0"/>
              <w:rPr>
                <w:rFonts w:hint="default" w:ascii="Times New Roman" w:hAnsi="Times New Roman" w:eastAsia="仿宋_GB2312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新能源与节能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资源与环境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先进制造与自动化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      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52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其他：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u w:val="single"/>
                <w:lang w:val="en-US" w:eastAsia="zh-CN"/>
              </w:rPr>
              <w:t xml:space="preserve"> 皮革、皮毛、羽毛及其制品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482" w:type="dxa"/>
            <w:gridSpan w:val="4"/>
            <w:noWrap w:val="0"/>
            <w:vAlign w:val="center"/>
          </w:tcPr>
          <w:p>
            <w:pPr>
              <w:pStyle w:val="4"/>
              <w:widowControl w:val="0"/>
              <w:spacing w:after="0" w:line="400" w:lineRule="exact"/>
              <w:ind w:firstLine="0" w:firstLineChars="0"/>
              <w:jc w:val="center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sz w:val="28"/>
                <w:szCs w:val="28"/>
              </w:rPr>
              <w:t>技术需求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pStyle w:val="4"/>
              <w:widowControl w:val="0"/>
              <w:spacing w:after="0" w:line="400" w:lineRule="exact"/>
              <w:ind w:firstLine="0" w:firstLineChars="0"/>
              <w:jc w:val="center"/>
              <w:rPr>
                <w:rFonts w:hint="default" w:ascii="Times New Roman" w:hAnsi="Times New Roman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  <w:lang w:val="en-US" w:eastAsia="zh-CN"/>
              </w:rPr>
              <w:t>需求技术名称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pStyle w:val="4"/>
              <w:widowControl w:val="0"/>
              <w:spacing w:after="0" w:line="400" w:lineRule="exact"/>
              <w:ind w:firstLine="0" w:firstLineChars="0"/>
              <w:jc w:val="center"/>
              <w:rPr>
                <w:rFonts w:hint="default" w:ascii="Times New Roman" w:hAnsi="Times New Roman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  <w:lang w:val="en-US" w:eastAsia="zh-CN"/>
              </w:rPr>
              <w:t>环保型水性胶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需求背景</w:t>
            </w:r>
          </w:p>
          <w:p>
            <w:pPr>
              <w:spacing w:line="400" w:lineRule="exact"/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（问题起因、</w:t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技术用途、</w:t>
            </w:r>
            <w:r>
              <w:rPr>
                <w:color w:val="000000"/>
                <w:sz w:val="28"/>
                <w:szCs w:val="28"/>
              </w:rPr>
              <w:t>难点所在）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pStyle w:val="4"/>
              <w:widowControl w:val="0"/>
              <w:spacing w:after="0" w:line="400" w:lineRule="exact"/>
              <w:ind w:firstLine="0" w:firstLineChars="0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环保型水性胶粘性不够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hint="eastAsia" w:eastAsia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功能要求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pStyle w:val="4"/>
              <w:widowControl w:val="0"/>
              <w:numPr>
                <w:ilvl w:val="0"/>
                <w:numId w:val="1"/>
              </w:numPr>
              <w:spacing w:line="400" w:lineRule="exact"/>
              <w:ind w:firstLine="0" w:firstLineChars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工艺简单、易获取</w:t>
            </w:r>
          </w:p>
          <w:p>
            <w:pPr>
              <w:pStyle w:val="4"/>
              <w:widowControl w:val="0"/>
              <w:numPr>
                <w:ilvl w:val="0"/>
                <w:numId w:val="1"/>
              </w:numPr>
              <w:spacing w:line="400" w:lineRule="exact"/>
              <w:ind w:firstLine="0" w:firstLineChars="0"/>
              <w:jc w:val="both"/>
              <w:rPr>
                <w:rFonts w:hint="default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粘性强</w:t>
            </w:r>
          </w:p>
          <w:p>
            <w:pPr>
              <w:pStyle w:val="4"/>
              <w:widowControl w:val="0"/>
              <w:numPr>
                <w:ilvl w:val="0"/>
                <w:numId w:val="1"/>
              </w:numPr>
              <w:spacing w:line="400" w:lineRule="exact"/>
              <w:ind w:firstLine="0" w:firstLineChars="0"/>
              <w:jc w:val="both"/>
              <w:rPr>
                <w:rFonts w:hint="default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符合环保要求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9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技术指标要求</w:t>
            </w:r>
            <w:r>
              <w:rPr>
                <w:color w:val="000000"/>
                <w:sz w:val="28"/>
                <w:szCs w:val="28"/>
              </w:rPr>
              <w:br w:type="textWrapping"/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rPr>
                <w:b/>
                <w:color w:val="000000"/>
                <w:sz w:val="28"/>
                <w:szCs w:val="28"/>
              </w:rPr>
            </w:pPr>
          </w:p>
          <w:p>
            <w:pPr>
              <w:rPr>
                <w:b/>
                <w:color w:val="000000"/>
                <w:sz w:val="28"/>
                <w:szCs w:val="28"/>
              </w:rPr>
            </w:pPr>
          </w:p>
          <w:p>
            <w:pPr>
              <w:rPr>
                <w:b/>
                <w:color w:val="000000"/>
                <w:sz w:val="28"/>
                <w:szCs w:val="28"/>
              </w:rPr>
            </w:pPr>
          </w:p>
          <w:p>
            <w:pPr>
              <w:rPr>
                <w:b/>
                <w:color w:val="000000"/>
                <w:sz w:val="28"/>
                <w:szCs w:val="28"/>
              </w:rPr>
            </w:pPr>
          </w:p>
          <w:p>
            <w:pPr>
              <w:rPr>
                <w:b/>
                <w:color w:val="000000"/>
                <w:sz w:val="28"/>
                <w:szCs w:val="28"/>
              </w:rPr>
            </w:pPr>
          </w:p>
          <w:p>
            <w:pPr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7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专利要求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合作模式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rPr>
                <w:rFonts w:hint="default" w:eastAsiaTheme="minorEastAsia"/>
                <w:color w:val="000000"/>
                <w:sz w:val="28"/>
                <w:szCs w:val="28"/>
                <w:u w:val="single"/>
                <w:lang w:val="en-US" w:eastAsia="zh-CN"/>
              </w:rPr>
            </w:pPr>
            <w:r>
              <w:rPr>
                <w:color w:val="000000"/>
                <w:sz w:val="28"/>
                <w:szCs w:val="28"/>
              </w:rPr>
              <w:sym w:font="Wingdings 2" w:char="0052"/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 xml:space="preserve">合作研发  </w:t>
            </w:r>
            <w:r>
              <w:rPr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 xml:space="preserve">技术转让  </w:t>
            </w:r>
            <w:r>
              <w:rPr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 xml:space="preserve">独占许可  </w:t>
            </w:r>
            <w:r>
              <w:rPr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其他:</w:t>
            </w:r>
            <w:r>
              <w:rPr>
                <w:rFonts w:hint="eastAsia"/>
                <w:color w:val="000000"/>
                <w:sz w:val="28"/>
                <w:szCs w:val="28"/>
                <w:u w:val="single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项目预算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rPr>
                <w:rFonts w:hint="default" w:eastAsia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30-50万元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合作周期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rPr>
                <w:rFonts w:hint="default" w:eastAsia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2年</w:t>
            </w:r>
          </w:p>
        </w:tc>
      </w:tr>
    </w:tbl>
    <w:p>
      <w:r>
        <w:rPr>
          <w:rFonts w:hint="eastAsia"/>
          <w:lang w:val="en-US" w:eastAsia="zh-CN"/>
        </w:rPr>
        <w:t xml:space="preserve"> </w:t>
      </w:r>
      <w:r>
        <w:drawing>
          <wp:inline distT="0" distB="0" distL="114300" distR="114300">
            <wp:extent cx="1447800" cy="147955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47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                 </w:t>
      </w:r>
      <w:r>
        <w:drawing>
          <wp:inline distT="0" distB="0" distL="114300" distR="114300">
            <wp:extent cx="1530350" cy="1467485"/>
            <wp:effectExtent l="0" t="0" r="635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rcRect b="5287"/>
                    <a:stretch>
                      <a:fillRect/>
                    </a:stretch>
                  </pic:blipFill>
                  <pic:spPr>
                    <a:xfrm>
                      <a:off x="0" y="0"/>
                      <a:ext cx="1530350" cy="146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华南产学研中心微信二维码                          中国高校科技成果交易会二维码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D7ECE5"/>
    <w:multiLevelType w:val="singleLevel"/>
    <w:tmpl w:val="4DD7ECE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0783B"/>
    <w:rsid w:val="022E4D62"/>
    <w:rsid w:val="034E2021"/>
    <w:rsid w:val="047601A1"/>
    <w:rsid w:val="04BF1374"/>
    <w:rsid w:val="05FA23AD"/>
    <w:rsid w:val="060B09F9"/>
    <w:rsid w:val="06103EF1"/>
    <w:rsid w:val="088B163B"/>
    <w:rsid w:val="09633B53"/>
    <w:rsid w:val="0A626538"/>
    <w:rsid w:val="0AAE1769"/>
    <w:rsid w:val="0AF17EDA"/>
    <w:rsid w:val="0B6074A9"/>
    <w:rsid w:val="0B732E9E"/>
    <w:rsid w:val="0C175981"/>
    <w:rsid w:val="0EA226D5"/>
    <w:rsid w:val="0EDF2C5E"/>
    <w:rsid w:val="0EF63316"/>
    <w:rsid w:val="0F057388"/>
    <w:rsid w:val="0F8B6BF9"/>
    <w:rsid w:val="0FAC6F20"/>
    <w:rsid w:val="11545943"/>
    <w:rsid w:val="13A0541C"/>
    <w:rsid w:val="13DD3BED"/>
    <w:rsid w:val="14AD4666"/>
    <w:rsid w:val="16441FCD"/>
    <w:rsid w:val="18A91705"/>
    <w:rsid w:val="19034AFF"/>
    <w:rsid w:val="19CC32E7"/>
    <w:rsid w:val="1A397817"/>
    <w:rsid w:val="1BD85BA3"/>
    <w:rsid w:val="1C1253E1"/>
    <w:rsid w:val="1D050203"/>
    <w:rsid w:val="1D7E16D3"/>
    <w:rsid w:val="1DB14908"/>
    <w:rsid w:val="1E357758"/>
    <w:rsid w:val="1F434596"/>
    <w:rsid w:val="211E65A6"/>
    <w:rsid w:val="22D07E9D"/>
    <w:rsid w:val="249D788B"/>
    <w:rsid w:val="24FC56ED"/>
    <w:rsid w:val="26441937"/>
    <w:rsid w:val="268D2080"/>
    <w:rsid w:val="27685358"/>
    <w:rsid w:val="27CF4CDB"/>
    <w:rsid w:val="27D2632D"/>
    <w:rsid w:val="289B6068"/>
    <w:rsid w:val="29726574"/>
    <w:rsid w:val="2B9D002C"/>
    <w:rsid w:val="2BA41B36"/>
    <w:rsid w:val="2C6A374D"/>
    <w:rsid w:val="2E0C4341"/>
    <w:rsid w:val="2E510E5E"/>
    <w:rsid w:val="304201B0"/>
    <w:rsid w:val="30581846"/>
    <w:rsid w:val="30811331"/>
    <w:rsid w:val="30A65460"/>
    <w:rsid w:val="30AF38AB"/>
    <w:rsid w:val="30B4117B"/>
    <w:rsid w:val="31A3544C"/>
    <w:rsid w:val="322F2F7B"/>
    <w:rsid w:val="32353138"/>
    <w:rsid w:val="34160317"/>
    <w:rsid w:val="343818D6"/>
    <w:rsid w:val="36973602"/>
    <w:rsid w:val="36A216E8"/>
    <w:rsid w:val="36C05AE4"/>
    <w:rsid w:val="387B02E5"/>
    <w:rsid w:val="39967361"/>
    <w:rsid w:val="399F082A"/>
    <w:rsid w:val="3A841406"/>
    <w:rsid w:val="3AAC6781"/>
    <w:rsid w:val="3B407BB5"/>
    <w:rsid w:val="3BF67ADE"/>
    <w:rsid w:val="3C4F33EF"/>
    <w:rsid w:val="3D67607C"/>
    <w:rsid w:val="3E1F2E18"/>
    <w:rsid w:val="3F5F4302"/>
    <w:rsid w:val="3F7B2B01"/>
    <w:rsid w:val="40585A42"/>
    <w:rsid w:val="44EB79E4"/>
    <w:rsid w:val="45985C5A"/>
    <w:rsid w:val="468D7F71"/>
    <w:rsid w:val="48BC645E"/>
    <w:rsid w:val="49203835"/>
    <w:rsid w:val="495D64C4"/>
    <w:rsid w:val="49A430A7"/>
    <w:rsid w:val="49B413E5"/>
    <w:rsid w:val="4A063B97"/>
    <w:rsid w:val="4B3C6D1C"/>
    <w:rsid w:val="4C206424"/>
    <w:rsid w:val="4C295139"/>
    <w:rsid w:val="4DC44E2E"/>
    <w:rsid w:val="4DEF006E"/>
    <w:rsid w:val="4E211483"/>
    <w:rsid w:val="4E7D3758"/>
    <w:rsid w:val="4ED9797E"/>
    <w:rsid w:val="4F6C0ABF"/>
    <w:rsid w:val="4F962625"/>
    <w:rsid w:val="50632203"/>
    <w:rsid w:val="51691731"/>
    <w:rsid w:val="517D4457"/>
    <w:rsid w:val="518265FF"/>
    <w:rsid w:val="525E0764"/>
    <w:rsid w:val="52A31F73"/>
    <w:rsid w:val="55000A3F"/>
    <w:rsid w:val="555B3BEA"/>
    <w:rsid w:val="55C6373A"/>
    <w:rsid w:val="589A7216"/>
    <w:rsid w:val="58A73CC0"/>
    <w:rsid w:val="597B546D"/>
    <w:rsid w:val="5AC32B2A"/>
    <w:rsid w:val="5B102463"/>
    <w:rsid w:val="5F5C40D7"/>
    <w:rsid w:val="5F8B0051"/>
    <w:rsid w:val="5F902FFA"/>
    <w:rsid w:val="6168168C"/>
    <w:rsid w:val="6205295A"/>
    <w:rsid w:val="621E501B"/>
    <w:rsid w:val="637C6366"/>
    <w:rsid w:val="63E82CFB"/>
    <w:rsid w:val="66C76FFC"/>
    <w:rsid w:val="672C362B"/>
    <w:rsid w:val="69116518"/>
    <w:rsid w:val="69C644BD"/>
    <w:rsid w:val="6A0166EE"/>
    <w:rsid w:val="6A101376"/>
    <w:rsid w:val="6AFB0714"/>
    <w:rsid w:val="6BF86E08"/>
    <w:rsid w:val="6C777097"/>
    <w:rsid w:val="6D2D2873"/>
    <w:rsid w:val="6D715C1E"/>
    <w:rsid w:val="6DE40014"/>
    <w:rsid w:val="6FBD65BE"/>
    <w:rsid w:val="72A66860"/>
    <w:rsid w:val="72BE06E0"/>
    <w:rsid w:val="72F50E68"/>
    <w:rsid w:val="733F2037"/>
    <w:rsid w:val="738437CF"/>
    <w:rsid w:val="73A36ACE"/>
    <w:rsid w:val="74764AFB"/>
    <w:rsid w:val="747974E0"/>
    <w:rsid w:val="74D52A24"/>
    <w:rsid w:val="753505C6"/>
    <w:rsid w:val="753B0E48"/>
    <w:rsid w:val="768E5057"/>
    <w:rsid w:val="777C430D"/>
    <w:rsid w:val="7792114E"/>
    <w:rsid w:val="786F2813"/>
    <w:rsid w:val="789E2303"/>
    <w:rsid w:val="7A8B59B7"/>
    <w:rsid w:val="7AC00373"/>
    <w:rsid w:val="7E076D5C"/>
    <w:rsid w:val="7ED8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2019-08-09T06:37:00Z</dcterms:created>
  <dc:creator>Administrator</dc:creator>
  <cp:lastModifiedBy>麦秋龙</cp:lastModifiedBy>
  <dcterms:modified xsi:type="dcterms:W3CDTF">2019-12-02T07:57:34Z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