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</w:rPr>
        <w:t>福建省属</w:t>
      </w:r>
      <w:r>
        <w:t>企业技术创新需求征集表</w:t>
      </w:r>
    </w:p>
    <w:tbl>
      <w:tblPr>
        <w:tblStyle w:val="5"/>
        <w:tblpPr w:leftFromText="180" w:rightFromText="180" w:vertAnchor="text" w:tblpY="1"/>
        <w:tblOverlap w:val="never"/>
        <w:tblW w:w="8765" w:type="dxa"/>
        <w:tblInd w:w="0" w:type="dxa"/>
        <w:tblBorders>
          <w:top w:val="single" w:color="7E7E7E" w:themeColor="background1" w:themeShade="7F" w:sz="4" w:space="0"/>
          <w:left w:val="single" w:color="7E7E7E" w:themeColor="background1" w:themeShade="7F" w:sz="4" w:space="0"/>
          <w:bottom w:val="single" w:color="7E7E7E" w:themeColor="background1" w:themeShade="7F" w:sz="4" w:space="0"/>
          <w:right w:val="single" w:color="7E7E7E" w:themeColor="background1" w:themeShade="7F" w:sz="4" w:space="0"/>
          <w:insideH w:val="single" w:color="7E7E7E" w:themeColor="background1" w:themeShade="7F" w:sz="4" w:space="0"/>
          <w:insideV w:val="single" w:color="7E7E7E" w:themeColor="background1" w:themeShade="7F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6"/>
        <w:gridCol w:w="3221"/>
        <w:gridCol w:w="1246"/>
        <w:gridCol w:w="2832"/>
      </w:tblGrid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  <w:t>所属集团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  <w:t>福建省冶金（控股）有限责任公司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  <w:t>企业名称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  <w:t>厦门厦钨新能源材料股份有限公司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  <w:t>负责人</w:t>
            </w:r>
          </w:p>
        </w:tc>
        <w:tc>
          <w:tcPr>
            <w:tcW w:w="3221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  <w:t>赵来安</w:t>
            </w:r>
          </w:p>
        </w:tc>
        <w:tc>
          <w:tcPr>
            <w:tcW w:w="124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  <w:t>职务/职称</w:t>
            </w:r>
          </w:p>
        </w:tc>
        <w:tc>
          <w:tcPr>
            <w:tcW w:w="283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  <w:t>主任/高工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  <w:t>手机</w:t>
            </w:r>
          </w:p>
        </w:tc>
        <w:tc>
          <w:tcPr>
            <w:tcW w:w="3221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  <w:t>13055870908</w:t>
            </w:r>
          </w:p>
        </w:tc>
        <w:tc>
          <w:tcPr>
            <w:tcW w:w="124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  <w:t>邮箱</w:t>
            </w:r>
          </w:p>
        </w:tc>
        <w:tc>
          <w:tcPr>
            <w:tcW w:w="283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  <w:t>Zhao.laian@cxtc.com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  <w:t>需求标题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  <w:t>锂电池正极材料磷酸锰铁材料技术开发，寻求磷酸锰铁锂材料生产的整套配方、工艺、生产装备选型的整体解决方案。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  <w:t>所属领域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  <w:t xml:space="preserve">□ 新一代信息技术    </w:t>
            </w:r>
            <w:r>
              <w:rPr>
                <w:rFonts w:hint="eastAsia" w:ascii="宋体" w:hAnsi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  <w:t>新材料        □ 高端装备制造  □ 化学化工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  <w:t>新能源与节能环保  □ 航空航天技术  □ 现代海洋      □ 生物医药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  <w:t>□ 交通规划与运输    □ 电子信息      □ 其他________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3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  <w:t>需求类型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  <w:t xml:space="preserve">□ 专利购买  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  <w:t xml:space="preserve">技术难题解决 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  <w:t xml:space="preserve">新技术开发    □ 投资融资    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  <w:t xml:space="preserve">□ 技术储备    </w:t>
            </w:r>
            <w:r>
              <w:rPr>
                <w:rFonts w:hint="eastAsia" w:ascii="宋体" w:hAnsi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  <w:t>专业人才需求   □ 其他________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6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  <w:t>需求缘由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  <w:t xml:space="preserve">□ 新产品开发        </w:t>
            </w:r>
            <w:r>
              <w:rPr>
                <w:rFonts w:hint="eastAsia" w:ascii="宋体" w:hAnsi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  <w:t xml:space="preserve">产品升级换代       □ 生产线技术改造 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  <w:t>□ 制造工艺改进      □ 制造装备改进       □ 其他________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9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  <w:t>合作方式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  <w:t xml:space="preserve">□ 股权投资        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  <w:t xml:space="preserve">技术转让   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  <w:t xml:space="preserve">许可使用    □ 合作开发 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  <w:t>□ 合作兴办新企业    □ 其他__________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  <w:t>拟投入金额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Cs w:val="21"/>
              </w:rPr>
              <w:t>解决技术需求的拟投入金额200万元</w:t>
            </w:r>
            <w:r>
              <w:rPr>
                <w:rFonts w:hint="eastAsia" w:ascii="宋体" w:hAnsi="宋体" w:eastAsia="宋体" w:cs="宋体"/>
                <w:snapToGrid w:val="0"/>
                <w:color w:val="FF0000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  <w:t xml:space="preserve">（单位万元）  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4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  <w:t>需求描述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firstLine="420" w:firstLineChars="200"/>
              <w:textAlignment w:val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  <w:t>本课题以水热法磷酸锰铁锂材料研发及产业化为目标，通过体相掺杂改性、表面功能性包覆，重点解决磷酸锰铁锂材料的电导、界面稳定性问题，制备出高分散、近球形、高稳定性、高电导的纳米磷酸锰铁锂材料并实现产业化，支撑产业化高能量密度、宽环境适用性、长寿命高安全的磷酸锰铁锂电池开发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firstLine="420" w:firstLineChars="200"/>
              <w:textAlignment w:val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  <w:t>开发磷酸锰铁锂材料表面层的修饰改性技术，实现材料表面层的可控构筑，包括：研究材料表面层金属氧化物的可控包覆，实现材料表面层的单元素和多元素掺杂；发展多层复合功能界面修饰层的可控构筑方法，对磷酸锰铁锂材料表面进行修饰改性，构建具有不同物理化学性质的多层复合表面修饰层；研究包覆后的热处理过程，实现材料元素掺杂表面层的厚度控制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firstLine="420" w:firstLineChars="200"/>
              <w:textAlignment w:val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  <w:t>磷酸锰铁锂材料：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firstLine="420" w:firstLineChars="200"/>
              <w:textAlignment w:val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  <w:t>指标1：比容量mAh/g (扣电) ≥162mAh/g，250C条件下 0.1C首充容量（ 4.3-2.5V）；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firstLine="420" w:firstLineChars="200"/>
              <w:textAlignment w:val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  <w:t>指标2：循环寿命8000次大于70%，室温1C1C充放电；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firstLine="420" w:firstLineChars="200"/>
              <w:textAlignment w:val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  <w:t>指标3：倍率≥80%，5C/0.1C。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3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  <w:t>企业简介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  <w:t>厦门厦钨新能源材料股份有限公司（股票代码688778）是一家专业从事锂离子电池正极材料（钴酸锂、三元材料、磷酸铁锂等）研发、生产和销售的国家级高新技术企业。行业归属福建省冶金控股公司。公司现有锂离子电池材料产能12万吨，其中三元正极材料产能4.4万吨。2023年公司全年销售收入约172亿元，NCM三元正极材料出货量3.7万吨，位居国内前列，钴酸锂出货量3.45万吨，连续6年全球第一。公司多年深耕锂电正极材料的研究开发及产业化生产，是公司主要的发展方向。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9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  <w:t>企业上年度销售额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  <w:t xml:space="preserve">□ 1000万以下  □ 1000万-5000万   □ 5000万-1亿  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  <w:t xml:space="preserve">□ 1亿-2亿    </w:t>
            </w:r>
            <w:r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  <w:t xml:space="preserve"> 2亿以上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  <w:t>补充材料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Cs w:val="21"/>
              </w:rPr>
              <w:t>无</w:t>
            </w:r>
          </w:p>
        </w:tc>
      </w:tr>
    </w:tbl>
    <w:p>
      <w:pPr>
        <w:spacing w:line="360" w:lineRule="auto"/>
        <w:rPr>
          <w:rFonts w:ascii="仿宋_GB2312" w:hAnsi="宋体" w:eastAsia="仿宋_GB2312" w:cs="宋体"/>
          <w:snapToGrid w:val="0"/>
          <w:color w:val="000000"/>
          <w:kern w:val="0"/>
          <w:szCs w:val="21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53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zEwNTM5NzYwMDRjMzkwZTVkZjY2ODkwMGIxNGU0OTUifQ=="/>
  </w:docVars>
  <w:rsids>
    <w:rsidRoot w:val="5EC5849C"/>
    <w:rsid w:val="00436C4E"/>
    <w:rsid w:val="009238C1"/>
    <w:rsid w:val="0099152C"/>
    <w:rsid w:val="00A451A4"/>
    <w:rsid w:val="00AB345C"/>
    <w:rsid w:val="00AC7552"/>
    <w:rsid w:val="0DEAB020"/>
    <w:rsid w:val="0FDFF58D"/>
    <w:rsid w:val="19FD90B4"/>
    <w:rsid w:val="1BEF7C95"/>
    <w:rsid w:val="1D8F49B9"/>
    <w:rsid w:val="1EE1C420"/>
    <w:rsid w:val="23D76DCE"/>
    <w:rsid w:val="27FEAB5C"/>
    <w:rsid w:val="2A1BFCBE"/>
    <w:rsid w:val="2B0E5ED5"/>
    <w:rsid w:val="2B5FE633"/>
    <w:rsid w:val="2BEFDBA1"/>
    <w:rsid w:val="2F7B1FBA"/>
    <w:rsid w:val="33F33D11"/>
    <w:rsid w:val="36803D33"/>
    <w:rsid w:val="36B428DA"/>
    <w:rsid w:val="36DC10F4"/>
    <w:rsid w:val="37BBD2BF"/>
    <w:rsid w:val="37FFAB54"/>
    <w:rsid w:val="390F1A43"/>
    <w:rsid w:val="39D70EAF"/>
    <w:rsid w:val="3AAE9D6C"/>
    <w:rsid w:val="3B6DFE67"/>
    <w:rsid w:val="3BCE1E21"/>
    <w:rsid w:val="3DF7581E"/>
    <w:rsid w:val="3E5D4294"/>
    <w:rsid w:val="3EE4CE4D"/>
    <w:rsid w:val="3EEBB9C5"/>
    <w:rsid w:val="3EF7194D"/>
    <w:rsid w:val="3EFF1C42"/>
    <w:rsid w:val="3FBFE549"/>
    <w:rsid w:val="3FD75BCD"/>
    <w:rsid w:val="3FE7AD24"/>
    <w:rsid w:val="3FFE98E2"/>
    <w:rsid w:val="3FFF1896"/>
    <w:rsid w:val="3FFF590C"/>
    <w:rsid w:val="41FBA6CE"/>
    <w:rsid w:val="437EB5A4"/>
    <w:rsid w:val="44E51E7B"/>
    <w:rsid w:val="48D52AE9"/>
    <w:rsid w:val="53FC451B"/>
    <w:rsid w:val="56ABB321"/>
    <w:rsid w:val="579DB03C"/>
    <w:rsid w:val="5CFB88A6"/>
    <w:rsid w:val="5D18F755"/>
    <w:rsid w:val="5D7D74BD"/>
    <w:rsid w:val="5DF3F0D8"/>
    <w:rsid w:val="5EB697D9"/>
    <w:rsid w:val="5EC5849C"/>
    <w:rsid w:val="5F2A02A6"/>
    <w:rsid w:val="5F67D93C"/>
    <w:rsid w:val="5F77E666"/>
    <w:rsid w:val="5FB77223"/>
    <w:rsid w:val="5FFCC4C1"/>
    <w:rsid w:val="5FFD0080"/>
    <w:rsid w:val="5FFF740A"/>
    <w:rsid w:val="61776D5A"/>
    <w:rsid w:val="66287E2F"/>
    <w:rsid w:val="6BFFD4C3"/>
    <w:rsid w:val="6E3E3E63"/>
    <w:rsid w:val="6F2C0081"/>
    <w:rsid w:val="6F6968F7"/>
    <w:rsid w:val="6FB19D06"/>
    <w:rsid w:val="745DADF4"/>
    <w:rsid w:val="757B6DCB"/>
    <w:rsid w:val="76DE00A4"/>
    <w:rsid w:val="77BF5F25"/>
    <w:rsid w:val="77DE858B"/>
    <w:rsid w:val="77FDB90A"/>
    <w:rsid w:val="78F6EE31"/>
    <w:rsid w:val="79F26CC1"/>
    <w:rsid w:val="7B5F82FC"/>
    <w:rsid w:val="7B7D4C48"/>
    <w:rsid w:val="7BBF12D5"/>
    <w:rsid w:val="7BF1893D"/>
    <w:rsid w:val="7CED5A92"/>
    <w:rsid w:val="7D5FF262"/>
    <w:rsid w:val="7DBB29E5"/>
    <w:rsid w:val="7DD2D919"/>
    <w:rsid w:val="7DD72D08"/>
    <w:rsid w:val="7DFBEE85"/>
    <w:rsid w:val="7DFD4F93"/>
    <w:rsid w:val="7E9F5AF7"/>
    <w:rsid w:val="7EDAB7B9"/>
    <w:rsid w:val="7EFA0ECF"/>
    <w:rsid w:val="7EFB12CD"/>
    <w:rsid w:val="7EFFF234"/>
    <w:rsid w:val="7F6983F4"/>
    <w:rsid w:val="7F758238"/>
    <w:rsid w:val="7F7FB46F"/>
    <w:rsid w:val="7FAFF185"/>
    <w:rsid w:val="7FDE7CAA"/>
    <w:rsid w:val="7FDFE45B"/>
    <w:rsid w:val="7FFD3FB3"/>
    <w:rsid w:val="7FFF5225"/>
    <w:rsid w:val="8E7C5508"/>
    <w:rsid w:val="91D7BF3A"/>
    <w:rsid w:val="9B7D22A9"/>
    <w:rsid w:val="9D9FAA35"/>
    <w:rsid w:val="9E3B2651"/>
    <w:rsid w:val="9FEF0717"/>
    <w:rsid w:val="ABF72F69"/>
    <w:rsid w:val="AD0A99E9"/>
    <w:rsid w:val="AED601B3"/>
    <w:rsid w:val="B379CEEB"/>
    <w:rsid w:val="B3E535CE"/>
    <w:rsid w:val="B5DFDF4E"/>
    <w:rsid w:val="B60F4A5B"/>
    <w:rsid w:val="B66A637D"/>
    <w:rsid w:val="B77EEB8D"/>
    <w:rsid w:val="B7D56DEF"/>
    <w:rsid w:val="B9376027"/>
    <w:rsid w:val="BBDFC52F"/>
    <w:rsid w:val="BCFF8A68"/>
    <w:rsid w:val="BD6A1ED2"/>
    <w:rsid w:val="BDA74E03"/>
    <w:rsid w:val="BDDF4E0A"/>
    <w:rsid w:val="BDF900BE"/>
    <w:rsid w:val="BFF7A160"/>
    <w:rsid w:val="BFFF4F85"/>
    <w:rsid w:val="CABE0AFD"/>
    <w:rsid w:val="CFF72F26"/>
    <w:rsid w:val="CFFEE44E"/>
    <w:rsid w:val="D5F2F14B"/>
    <w:rsid w:val="D66A08E0"/>
    <w:rsid w:val="D7757E92"/>
    <w:rsid w:val="D77736DF"/>
    <w:rsid w:val="DBFFFA7B"/>
    <w:rsid w:val="DCB388AC"/>
    <w:rsid w:val="DDCC39AE"/>
    <w:rsid w:val="DDE99456"/>
    <w:rsid w:val="DEF71827"/>
    <w:rsid w:val="DF5F4FE3"/>
    <w:rsid w:val="DF6FD821"/>
    <w:rsid w:val="E2EBE074"/>
    <w:rsid w:val="E52DF817"/>
    <w:rsid w:val="E7E7828B"/>
    <w:rsid w:val="E7FE5F6F"/>
    <w:rsid w:val="EBB6CE65"/>
    <w:rsid w:val="EBE70D63"/>
    <w:rsid w:val="EBF4FBCB"/>
    <w:rsid w:val="ECBF9F04"/>
    <w:rsid w:val="ED9E8B4E"/>
    <w:rsid w:val="EDB9F221"/>
    <w:rsid w:val="EEBC1DF0"/>
    <w:rsid w:val="EEFF1522"/>
    <w:rsid w:val="EFE5A90D"/>
    <w:rsid w:val="EFEFF467"/>
    <w:rsid w:val="EFFD3FF8"/>
    <w:rsid w:val="EFFD7F39"/>
    <w:rsid w:val="F0CED9CC"/>
    <w:rsid w:val="F55B6570"/>
    <w:rsid w:val="F6FD9728"/>
    <w:rsid w:val="F77CA136"/>
    <w:rsid w:val="F7FE6584"/>
    <w:rsid w:val="F7FF7E15"/>
    <w:rsid w:val="F83D2CAB"/>
    <w:rsid w:val="F870936C"/>
    <w:rsid w:val="FA7FB993"/>
    <w:rsid w:val="FAD25067"/>
    <w:rsid w:val="FAFF446A"/>
    <w:rsid w:val="FB1EAC5F"/>
    <w:rsid w:val="FB621106"/>
    <w:rsid w:val="FCA2BC36"/>
    <w:rsid w:val="FD6FFDE1"/>
    <w:rsid w:val="FDBEF56D"/>
    <w:rsid w:val="FDF7C7E2"/>
    <w:rsid w:val="FDF7D425"/>
    <w:rsid w:val="FEDD74BF"/>
    <w:rsid w:val="FEFFC0FC"/>
    <w:rsid w:val="FF310DDB"/>
    <w:rsid w:val="FF5FE73A"/>
    <w:rsid w:val="FF7D4A8A"/>
    <w:rsid w:val="FF7E1492"/>
    <w:rsid w:val="FFB7B202"/>
    <w:rsid w:val="FFBE7C3A"/>
    <w:rsid w:val="FFBF161C"/>
    <w:rsid w:val="FFBF93ED"/>
    <w:rsid w:val="FFDA7BA9"/>
    <w:rsid w:val="FFE7F667"/>
    <w:rsid w:val="FFEB7678"/>
    <w:rsid w:val="FFF7306A"/>
    <w:rsid w:val="FFFBBB54"/>
    <w:rsid w:val="FFFD1FEC"/>
    <w:rsid w:val="FFFD8C02"/>
    <w:rsid w:val="FFFEE1B6"/>
    <w:rsid w:val="FFFF71BF"/>
    <w:rsid w:val="FFFFD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Emphasis"/>
    <w:basedOn w:val="6"/>
    <w:qFormat/>
    <w:uiPriority w:val="0"/>
    <w:rPr>
      <w:i/>
    </w:rPr>
  </w:style>
  <w:style w:type="character" w:customStyle="1" w:styleId="8">
    <w:name w:val="页眉 字符"/>
    <w:basedOn w:val="6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4</Pages>
  <Words>307</Words>
  <Characters>1756</Characters>
  <Lines>14</Lines>
  <Paragraphs>4</Paragraphs>
  <TotalTime>0</TotalTime>
  <ScaleCrop>false</ScaleCrop>
  <LinksUpToDate>false</LinksUpToDate>
  <CharactersWithSpaces>2059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2021-03-05T01:29:00Z</dcterms:created>
  <dc:creator>huyc</dc:creator>
  <cp:lastModifiedBy>黄奕芳</cp:lastModifiedBy>
  <dcterms:modified xsi:type="dcterms:W3CDTF">2024-03-07T03:58:19Z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7FFE27590BA81334390FD865924823BC_42</vt:lpwstr>
  </property>
</Properties>
</file>