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苏州优诺电子材料科技有限公司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罗登俊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15050422560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instrText xml:space="preserve"> HYPERLINK "mailto:Jerry@ubondtech.com"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Jerry@ubondtech.com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陈钦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18912646936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研发总监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Chenqin@ubondtech.com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新一代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不同温度梯度下进行焊接装联的焊料合金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用于树脂补强焊锡膏（jrp）的特殊树脂材料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15000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不同温度梯度下进行焊接装联的焊料合金。要求是无铅焊料，用于电子产品的组装生产。具有不同的熔点范围，可以和现有的sac系列焊料一起组合称为不同温度梯度下进行多次装联的制程工艺。主要要求包括：</w:t>
            </w:r>
          </w:p>
          <w:p>
            <w:pPr>
              <w:pStyle w:val="5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熔点高于250度，焊接温度低300度，的无铅焊料，用于半导体器件（bga芯片）的封装。</w:t>
            </w:r>
          </w:p>
          <w:p>
            <w:pPr>
              <w:pStyle w:val="5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熔点介于1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-1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0之间，回流焊接峰值温度低于210度，可以用于sac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305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焊料焊接后的第二道组装工艺。可以使用氮气回流或者空气回流条件的无铅焊料合金。</w:t>
            </w:r>
          </w:p>
          <w:p>
            <w:pPr>
              <w:pStyle w:val="5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熔点介于90-110度之间，回流焊接峰值温度低于130度，可以用于锡铋合金的后道组装工艺的无铅焊料，同样可以使用氮气回流或者空气回流条件进行焊接的无铅焊料。</w:t>
            </w:r>
          </w:p>
          <w:p>
            <w:pPr>
              <w:pStyle w:val="5"/>
              <w:adjustRightInd w:val="0"/>
              <w:snapToGrid w:val="0"/>
              <w:spacing w:line="240" w:lineRule="atLeast"/>
              <w:ind w:left="720" w:firstLine="0"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以上焊料都应有一定的经济可行性，合金价格低于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800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元/kg。</w:t>
            </w:r>
          </w:p>
          <w:p>
            <w:pPr>
              <w:pStyle w:val="5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用于树脂补强焊锡膏（jrp）的特殊树脂材料，可以实现的效果：</w:t>
            </w:r>
          </w:p>
          <w:p>
            <w:pPr>
              <w:pStyle w:val="5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单组分潜伏性热固化体系，固化起始温度不低于140度，固化条件为150-160度，5-10min。</w:t>
            </w:r>
          </w:p>
          <w:p>
            <w:pPr>
              <w:pStyle w:val="5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在存在有机二元羧酸、咪唑和金属锡合金粉末的条件下，可以在冷藏条件（0-10度）稳定保存6个月，粘度不变。</w:t>
            </w:r>
          </w:p>
          <w:p>
            <w:pPr>
              <w:pStyle w:val="5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固化后具有一定粘接强度，粘接强度大于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MPa，表面绝缘阻抗大于10的8次方。</w:t>
            </w:r>
          </w:p>
          <w:p>
            <w:pPr>
              <w:pStyle w:val="5"/>
              <w:adjustRightInd w:val="0"/>
              <w:snapToGrid w:val="0"/>
              <w:spacing w:line="240" w:lineRule="atLeast"/>
              <w:ind w:left="720" w:firstLine="0" w:firstLineChars="0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也可以使用热固化热塑性材料，在150-160度条件下固化后 ，形成的聚合物为热塑性，生成产物熔点不高于140度，冷却后粘接强度大于2MPa。</w:t>
            </w:r>
          </w:p>
          <w:p>
            <w:pPr>
              <w:pStyle w:val="5"/>
              <w:adjustRightInd w:val="0"/>
              <w:snapToGrid w:val="0"/>
              <w:spacing w:line="240" w:lineRule="atLeast"/>
              <w:ind w:left="720" w:firstLine="0" w:firstLineChars="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s是否公开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50E2C"/>
    <w:multiLevelType w:val="multilevel"/>
    <w:tmpl w:val="3B950E2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060C11"/>
    <w:multiLevelType w:val="multilevel"/>
    <w:tmpl w:val="51060C11"/>
    <w:lvl w:ilvl="0" w:tentative="0">
      <w:start w:val="1"/>
      <w:numFmt w:val="lowerLetter"/>
      <w:lvlText w:val="%1）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726E35D9"/>
    <w:multiLevelType w:val="multilevel"/>
    <w:tmpl w:val="726E35D9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7842411C"/>
    <w:multiLevelType w:val="singleLevel"/>
    <w:tmpl w:val="7842411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B03967"/>
    <w:rsid w:val="00A935CF"/>
    <w:rsid w:val="00D519F8"/>
    <w:rsid w:val="00D75D06"/>
    <w:rsid w:val="00F15FFC"/>
    <w:rsid w:val="11A36C3E"/>
    <w:rsid w:val="2EA46073"/>
    <w:rsid w:val="367B0C85"/>
    <w:rsid w:val="4AA7055C"/>
    <w:rsid w:val="52B03967"/>
    <w:rsid w:val="687D24D3"/>
    <w:rsid w:val="77BB795D"/>
    <w:rsid w:val="7ECE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1038</Characters>
  <Lines>8</Lines>
  <Paragraphs>2</Paragraphs>
  <TotalTime>12</TotalTime>
  <ScaleCrop>false</ScaleCrop>
  <LinksUpToDate>false</LinksUpToDate>
  <CharactersWithSpaces>1218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2020-08-25T07:18:00Z</dcterms:created>
  <dc:creator>石玮</dc:creator>
  <cp:lastModifiedBy>石玮</cp:lastModifiedBy>
  <dcterms:modified xsi:type="dcterms:W3CDTF">2020-09-22T07:25:23Z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