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B32" w:rsidRDefault="00B67F2E" w:rsidP="003E6175">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附件9</w:t>
      </w:r>
    </w:p>
    <w:p w:rsidR="00903B32" w:rsidRDefault="00B67F2E" w:rsidP="003E6175">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697"/>
        <w:gridCol w:w="3119"/>
        <w:gridCol w:w="1654"/>
        <w:gridCol w:w="105"/>
        <w:gridCol w:w="2573"/>
      </w:tblGrid>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3119"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苏州嘉乐威新材料股份有限公司</w:t>
            </w:r>
          </w:p>
        </w:tc>
        <w:tc>
          <w:tcPr>
            <w:tcW w:w="1654"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黄埭高新区</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3119"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徐永平</w:t>
            </w:r>
          </w:p>
        </w:tc>
        <w:tc>
          <w:tcPr>
            <w:tcW w:w="1654"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0512-65378878</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3119"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总经理</w:t>
            </w:r>
          </w:p>
        </w:tc>
        <w:tc>
          <w:tcPr>
            <w:tcW w:w="1654"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903B32" w:rsidRDefault="00903B32">
            <w:pPr>
              <w:adjustRightInd w:val="0"/>
              <w:snapToGrid w:val="0"/>
              <w:spacing w:line="240" w:lineRule="atLeast"/>
              <w:jc w:val="center"/>
              <w:rPr>
                <w:rFonts w:ascii="仿宋_GB2312" w:eastAsia="仿宋_GB2312" w:hAnsi="宋体" w:cs="宋体"/>
                <w:snapToGrid w:val="0"/>
                <w:color w:val="000000"/>
                <w:kern w:val="0"/>
                <w:szCs w:val="21"/>
              </w:rPr>
            </w:pP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3119"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张娜</w:t>
            </w:r>
          </w:p>
        </w:tc>
        <w:tc>
          <w:tcPr>
            <w:tcW w:w="1654"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18118149067</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3119"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snapToGrid w:val="0"/>
                <w:color w:val="000000"/>
                <w:kern w:val="0"/>
                <w:szCs w:val="21"/>
              </w:rPr>
              <w:t>总经理助理</w:t>
            </w:r>
          </w:p>
        </w:tc>
        <w:tc>
          <w:tcPr>
            <w:tcW w:w="1654"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qa@colourway.com</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451" w:type="dxa"/>
            <w:gridSpan w:val="4"/>
            <w:noWrap/>
            <w:tcMar>
              <w:top w:w="28" w:type="dxa"/>
              <w:left w:w="28" w:type="dxa"/>
              <w:bottom w:w="28" w:type="dxa"/>
              <w:right w:w="28" w:type="dxa"/>
            </w:tcMar>
          </w:tcPr>
          <w:p w:rsidR="0083327C" w:rsidRPr="0083327C" w:rsidRDefault="0083327C" w:rsidP="0083327C">
            <w:pPr>
              <w:spacing w:line="360" w:lineRule="atLeast"/>
              <w:ind w:firstLineChars="200" w:firstLine="420"/>
              <w:rPr>
                <w:rFonts w:ascii="宋体" w:hAnsi="宋体"/>
                <w:szCs w:val="21"/>
              </w:rPr>
            </w:pPr>
            <w:r w:rsidRPr="0083327C">
              <w:rPr>
                <w:rFonts w:ascii="宋体" w:hAnsi="宋体" w:hint="eastAsia"/>
                <w:szCs w:val="21"/>
              </w:rPr>
              <w:t>苏州嘉乐威新材料股份有限公司（原苏州乳胶厂），成立于1958年，是中国最早、最大的乳胶制品的生产厂家之一。主要生产二类医疗器械产品，公司的主营业务包括医用手套、检查手套和避孕套、介入手套等产品。目前是卫生与健康委员会和联合国人口基金的定点采购单位，供应全球20多个国家和地区。是江苏省高新技术企业。</w:t>
            </w:r>
          </w:p>
          <w:p w:rsidR="00903B32" w:rsidRPr="0083327C" w:rsidRDefault="0083327C" w:rsidP="0083327C">
            <w:pPr>
              <w:adjustRightInd w:val="0"/>
              <w:snapToGrid w:val="0"/>
              <w:spacing w:line="240" w:lineRule="atLeast"/>
              <w:ind w:firstLineChars="200" w:firstLine="420"/>
              <w:rPr>
                <w:rFonts w:ascii="仿宋_GB2312" w:eastAsia="仿宋_GB2312" w:hAnsi="宋体" w:cs="宋体"/>
                <w:snapToGrid w:val="0"/>
                <w:color w:val="000000"/>
                <w:kern w:val="0"/>
                <w:szCs w:val="21"/>
              </w:rPr>
            </w:pPr>
            <w:r w:rsidRPr="0083327C">
              <w:rPr>
                <w:rFonts w:ascii="宋体" w:hAnsi="宋体" w:hint="eastAsia"/>
                <w:bCs/>
                <w:szCs w:val="21"/>
              </w:rPr>
              <w:t>公司已建研发中心为江苏省工程技术研发中心，拥有科研人员30人以上，科研成果为发明专利和实用新型专利20项以上。</w:t>
            </w:r>
          </w:p>
          <w:p w:rsidR="00903B32" w:rsidRDefault="00903B32">
            <w:pPr>
              <w:adjustRightInd w:val="0"/>
              <w:snapToGrid w:val="0"/>
              <w:spacing w:line="240" w:lineRule="atLeast"/>
              <w:rPr>
                <w:rFonts w:ascii="仿宋_GB2312" w:eastAsia="仿宋_GB2312" w:hAnsi="宋体" w:cs="宋体"/>
                <w:snapToGrid w:val="0"/>
                <w:color w:val="000000"/>
                <w:kern w:val="0"/>
                <w:szCs w:val="21"/>
              </w:rPr>
            </w:pP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□1000万以下 □1000万-5000万 □5000万-1亿 </w:t>
            </w:r>
            <w:bookmarkStart w:id="0" w:name="_GoBack"/>
            <w:bookmarkEnd w:id="0"/>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1亿-2亿 □2亿以上</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sidRPr="00D8404C">
              <w:rPr>
                <w:rFonts w:ascii="仿宋_GB2312" w:eastAsia="仿宋_GB2312" w:hAnsi="宋体" w:cs="宋体" w:hint="eastAsia"/>
                <w:snapToGrid w:val="0"/>
                <w:color w:val="000000"/>
                <w:kern w:val="0"/>
                <w:szCs w:val="21"/>
              </w:rPr>
              <w:t>技术需求名称</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天然胶乳薄膜的补强</w:t>
            </w:r>
          </w:p>
          <w:p w:rsidR="00903B32" w:rsidRDefault="00903B32">
            <w:pPr>
              <w:adjustRightInd w:val="0"/>
              <w:snapToGrid w:val="0"/>
              <w:spacing w:line="240" w:lineRule="atLeast"/>
              <w:rPr>
                <w:rFonts w:ascii="仿宋_GB2312" w:eastAsia="仿宋_GB2312" w:hAnsi="宋体" w:cs="宋体"/>
                <w:snapToGrid w:val="0"/>
                <w:color w:val="000000"/>
                <w:kern w:val="0"/>
                <w:szCs w:val="21"/>
              </w:rPr>
            </w:pP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□新产品开发        □产品升级换代        □生产线技术改造 </w:t>
            </w:r>
          </w:p>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制造工艺改进      □制造装备改进        □其他（  ）</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3119" w:type="dxa"/>
            <w:noWrap/>
            <w:tcMar>
              <w:top w:w="28" w:type="dxa"/>
              <w:left w:w="28" w:type="dxa"/>
              <w:bottom w:w="28" w:type="dxa"/>
              <w:right w:w="28" w:type="dxa"/>
            </w:tcMar>
            <w:vAlign w:val="center"/>
          </w:tcPr>
          <w:p w:rsidR="00903B32" w:rsidRDefault="00B67F2E" w:rsidP="000C2F9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sidR="000C2F98">
              <w:rPr>
                <w:rFonts w:ascii="仿宋_GB2312" w:eastAsia="仿宋_GB2312" w:hAnsi="宋体" w:cs="宋体" w:hint="eastAsia"/>
                <w:snapToGrid w:val="0"/>
                <w:color w:val="000000"/>
                <w:kern w:val="0"/>
                <w:szCs w:val="21"/>
              </w:rPr>
              <w:t>4</w:t>
            </w:r>
            <w:r w:rsidR="00977A96">
              <w:rPr>
                <w:rFonts w:ascii="仿宋_GB2312" w:eastAsia="仿宋_GB2312" w:hAnsi="宋体" w:cs="宋体" w:hint="eastAsia"/>
                <w:snapToGrid w:val="0"/>
                <w:color w:val="000000"/>
                <w:kern w:val="0"/>
                <w:szCs w:val="21"/>
              </w:rPr>
              <w:t>00</w:t>
            </w:r>
            <w:r>
              <w:rPr>
                <w:rFonts w:ascii="仿宋_GB2312" w:eastAsia="仿宋_GB2312" w:hAnsi="宋体" w:cs="宋体" w:hint="eastAsia"/>
                <w:snapToGrid w:val="0"/>
                <w:color w:val="000000"/>
                <w:kern w:val="0"/>
                <w:szCs w:val="21"/>
              </w:rPr>
              <w:t xml:space="preserve">  万元</w:t>
            </w:r>
          </w:p>
        </w:tc>
        <w:tc>
          <w:tcPr>
            <w:tcW w:w="1759" w:type="dxa"/>
            <w:gridSpan w:val="2"/>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903B32" w:rsidRDefault="000C2F98">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3</w:t>
            </w:r>
            <w:r w:rsidR="00977A96">
              <w:rPr>
                <w:rFonts w:ascii="仿宋_GB2312" w:eastAsia="仿宋_GB2312" w:hAnsi="宋体" w:cs="宋体" w:hint="eastAsia"/>
                <w:snapToGrid w:val="0"/>
                <w:color w:val="000000"/>
                <w:kern w:val="0"/>
                <w:szCs w:val="21"/>
              </w:rPr>
              <w:t>00</w:t>
            </w:r>
            <w:r w:rsidR="00B67F2E">
              <w:rPr>
                <w:rFonts w:ascii="仿宋_GB2312" w:eastAsia="仿宋_GB2312" w:hAnsi="宋体" w:cs="宋体" w:hint="eastAsia"/>
                <w:snapToGrid w:val="0"/>
                <w:color w:val="000000"/>
                <w:kern w:val="0"/>
                <w:szCs w:val="21"/>
              </w:rPr>
              <w:t xml:space="preserve">    万元</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  □航空航天  □先进制造  □生物、医药和医疗器械</w:t>
            </w:r>
          </w:p>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新材料及其应用  □新能源与高效节能  □环境保护与资源综合利用</w:t>
            </w:r>
          </w:p>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  □农业  □现代交通  □城市建设与社会发展  □其他（  ）</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□新一代信息技术  □生物医药  □纳米技术  □人工智能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其他（  ）</w:t>
            </w:r>
          </w:p>
        </w:tc>
      </w:tr>
      <w:tr w:rsidR="00903B32">
        <w:trPr>
          <w:cantSplit/>
          <w:trHeight w:val="397"/>
          <w:jc w:val="center"/>
        </w:trPr>
        <w:tc>
          <w:tcPr>
            <w:tcW w:w="1697" w:type="dxa"/>
            <w:noWrap/>
            <w:tcMar>
              <w:top w:w="28" w:type="dxa"/>
              <w:left w:w="28" w:type="dxa"/>
              <w:bottom w:w="28" w:type="dxa"/>
              <w:right w:w="28" w:type="dxa"/>
            </w:tcMar>
            <w:vAlign w:val="center"/>
          </w:tcPr>
          <w:p w:rsidR="00903B32" w:rsidRPr="00D8404C" w:rsidRDefault="00B67F2E">
            <w:pPr>
              <w:adjustRightInd w:val="0"/>
              <w:snapToGrid w:val="0"/>
              <w:spacing w:line="240" w:lineRule="atLeast"/>
              <w:jc w:val="center"/>
              <w:rPr>
                <w:rFonts w:ascii="仿宋_GB2312" w:eastAsia="仿宋_GB2312" w:hAnsi="宋体" w:cs="宋体"/>
                <w:snapToGrid w:val="0"/>
                <w:color w:val="000000"/>
                <w:kern w:val="0"/>
                <w:szCs w:val="21"/>
              </w:rPr>
            </w:pPr>
            <w:r w:rsidRPr="00D8404C">
              <w:rPr>
                <w:rFonts w:ascii="仿宋_GB2312" w:eastAsia="仿宋_GB2312" w:hAnsi="宋体" w:cs="宋体" w:hint="eastAsia"/>
                <w:snapToGrid w:val="0"/>
                <w:color w:val="000000"/>
                <w:kern w:val="0"/>
                <w:szCs w:val="21"/>
              </w:rPr>
              <w:lastRenderedPageBreak/>
              <w:t>技术需求描述</w:t>
            </w:r>
          </w:p>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sidRPr="00D8404C">
              <w:rPr>
                <w:rFonts w:ascii="仿宋_GB2312" w:eastAsia="仿宋_GB2312" w:hAnsi="宋体" w:cs="宋体" w:hint="eastAsia"/>
                <w:snapToGrid w:val="0"/>
                <w:color w:val="000000"/>
                <w:kern w:val="0"/>
                <w:szCs w:val="21"/>
              </w:rPr>
              <w:t>（不少于100个字）</w:t>
            </w:r>
          </w:p>
        </w:tc>
        <w:tc>
          <w:tcPr>
            <w:tcW w:w="7451" w:type="dxa"/>
            <w:gridSpan w:val="4"/>
            <w:noWrap/>
            <w:tcMar>
              <w:top w:w="28" w:type="dxa"/>
              <w:left w:w="28" w:type="dxa"/>
              <w:bottom w:w="28" w:type="dxa"/>
              <w:right w:w="28" w:type="dxa"/>
            </w:tcMa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903B32" w:rsidRDefault="00B67F2E">
            <w:pPr>
              <w:adjustRightInd w:val="0"/>
              <w:snapToGrid w:val="0"/>
              <w:spacing w:line="240" w:lineRule="atLeast"/>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目前天然胶乳避孕套的产品厚度一般在0.05mm左右，产品无法做到聚氨酯避孕套的0.01mm厚度，由于聚氨酯避孕套的使用局限性和产品容易破损目前为止无法替代天然胶乳的舒适性，如果天然胶乳做到0.01mm厚度的话，产品无法满足目前避孕套的标准中规定的性能指标，主要是产品的强度不够，在避孕套的性能检测方面体现在爆破压力不够，所以要达到符合要求必须要对材料进行补强，同时不能够影响产品的透明度和生物性能，虽然目前网上和市场上有很多0.01和0.02mm的乳胶避孕套在销售，但实际目前没有一家是达到标准厚度要求的，只是一个包装设计的图案，如果要做到符合避孕套标准要求必须要对材料进行补强和改性。</w:t>
            </w:r>
          </w:p>
          <w:p w:rsidR="00903B32" w:rsidRDefault="00B67F2E">
            <w:pPr>
              <w:adjustRightInd w:val="0"/>
              <w:snapToGrid w:val="0"/>
              <w:spacing w:line="240" w:lineRule="atLeast"/>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要到达的预期效果：高分子薄膜的强度和柔软性符合产品的标准要求，产品的市场前景广阔，符合目前消费者的需求。</w:t>
            </w:r>
          </w:p>
          <w:p w:rsidR="00903B32" w:rsidRDefault="00903B32">
            <w:pPr>
              <w:adjustRightInd w:val="0"/>
              <w:snapToGrid w:val="0"/>
              <w:spacing w:line="240" w:lineRule="atLeast"/>
              <w:rPr>
                <w:rFonts w:ascii="仿宋_GB2312" w:eastAsia="仿宋_GB2312" w:hAnsi="宋体" w:cs="宋体"/>
                <w:snapToGrid w:val="0"/>
                <w:color w:val="000000"/>
                <w:kern w:val="0"/>
                <w:szCs w:val="21"/>
              </w:rPr>
            </w:pP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451" w:type="dxa"/>
            <w:gridSpan w:val="4"/>
            <w:noWrap/>
            <w:tcMar>
              <w:top w:w="28" w:type="dxa"/>
              <w:left w:w="28" w:type="dxa"/>
              <w:bottom w:w="28" w:type="dxa"/>
              <w:right w:w="28" w:type="dxa"/>
            </w:tcMar>
            <w:vAlign w:val="center"/>
          </w:tcPr>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□股权投资  □技术转让  □许可使用  </w:t>
            </w:r>
            <w:r>
              <w:rPr>
                <w:rFonts w:ascii="仿宋_GB2312" w:eastAsia="仿宋_GB2312" w:hAnsi="宋体" w:cs="宋体" w:hint="eastAsia"/>
                <w:snapToGrid w:val="0"/>
                <w:color w:val="000000"/>
                <w:kern w:val="0"/>
                <w:szCs w:val="21"/>
              </w:rPr>
              <w:sym w:font="Wingdings 2" w:char="0052"/>
            </w:r>
            <w:r>
              <w:rPr>
                <w:rFonts w:ascii="仿宋_GB2312" w:eastAsia="仿宋_GB2312" w:hAnsi="宋体" w:cs="宋体" w:hint="eastAsia"/>
                <w:snapToGrid w:val="0"/>
                <w:color w:val="000000"/>
                <w:kern w:val="0"/>
                <w:szCs w:val="21"/>
              </w:rPr>
              <w:t>合作开发  □合作兴办新企业</w:t>
            </w:r>
          </w:p>
          <w:p w:rsidR="00903B32" w:rsidRDefault="00B67F2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  ）</w:t>
            </w:r>
          </w:p>
        </w:tc>
      </w:tr>
      <w:tr w:rsidR="00903B32">
        <w:trPr>
          <w:cantSplit/>
          <w:trHeight w:val="397"/>
          <w:jc w:val="center"/>
        </w:trPr>
        <w:tc>
          <w:tcPr>
            <w:tcW w:w="1697" w:type="dxa"/>
            <w:noWrap/>
            <w:tcMar>
              <w:top w:w="28" w:type="dxa"/>
              <w:left w:w="28" w:type="dxa"/>
              <w:bottom w:w="28" w:type="dxa"/>
              <w:right w:w="28" w:type="dxa"/>
            </w:tcMar>
            <w:vAlign w:val="center"/>
          </w:tcPr>
          <w:p w:rsidR="00903B32" w:rsidRDefault="00B67F2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451" w:type="dxa"/>
            <w:gridSpan w:val="4"/>
            <w:noWrap/>
            <w:tcMar>
              <w:top w:w="28" w:type="dxa"/>
              <w:left w:w="28" w:type="dxa"/>
              <w:bottom w:w="28" w:type="dxa"/>
              <w:right w:w="28" w:type="dxa"/>
            </w:tcMar>
            <w:vAlign w:val="center"/>
          </w:tcPr>
          <w:p w:rsidR="00903B32" w:rsidRDefault="003E6175" w:rsidP="003E6175">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sym w:font="Wingdings 2" w:char="0052"/>
            </w:r>
            <w:r w:rsidR="00B67F2E">
              <w:rPr>
                <w:rFonts w:ascii="仿宋_GB2312" w:eastAsia="仿宋_GB2312" w:hAnsi="宋体" w:cs="宋体" w:hint="eastAsia"/>
                <w:snapToGrid w:val="0"/>
                <w:color w:val="000000"/>
                <w:kern w:val="0"/>
                <w:szCs w:val="21"/>
              </w:rPr>
              <w:t xml:space="preserve">公开  </w:t>
            </w:r>
            <w:r>
              <w:rPr>
                <w:rFonts w:ascii="仿宋_GB2312" w:eastAsia="仿宋_GB2312" w:hAnsi="宋体" w:cs="宋体" w:hint="eastAsia"/>
                <w:snapToGrid w:val="0"/>
                <w:color w:val="000000"/>
                <w:kern w:val="0"/>
                <w:szCs w:val="21"/>
              </w:rPr>
              <w:t>□</w:t>
            </w:r>
            <w:r w:rsidR="00B67F2E">
              <w:rPr>
                <w:rFonts w:ascii="仿宋_GB2312" w:eastAsia="仿宋_GB2312" w:hAnsi="宋体" w:cs="宋体" w:hint="eastAsia"/>
                <w:snapToGrid w:val="0"/>
                <w:color w:val="000000"/>
                <w:kern w:val="0"/>
                <w:szCs w:val="21"/>
              </w:rPr>
              <w:t>不公开</w:t>
            </w:r>
          </w:p>
        </w:tc>
      </w:tr>
    </w:tbl>
    <w:p w:rsidR="00903B32" w:rsidRDefault="00B67F2E">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注：苏州四大先导产业中，500万以上的技术需求，请附1M以上图片2-3张，相关图片配20字内的文字说明。</w:t>
      </w:r>
    </w:p>
    <w:sectPr w:rsidR="00903B32" w:rsidSect="00903B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DEE" w:rsidRDefault="00A45DEE" w:rsidP="00D8404C">
      <w:r>
        <w:separator/>
      </w:r>
    </w:p>
  </w:endnote>
  <w:endnote w:type="continuationSeparator" w:id="0">
    <w:p w:rsidR="00A45DEE" w:rsidRDefault="00A45DEE" w:rsidP="00D840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方正仿宋_GBK"/>
    <w:charset w:val="86"/>
    <w:family w:val="script"/>
    <w:pitch w:val="default"/>
    <w:sig w:usb0="00000000" w:usb1="080E0000" w:usb2="0000000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Wingdings 2">
    <w:altName w:val="Webdings"/>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DEE" w:rsidRDefault="00A45DEE" w:rsidP="00D8404C">
      <w:r>
        <w:separator/>
      </w:r>
    </w:p>
  </w:footnote>
  <w:footnote w:type="continuationSeparator" w:id="0">
    <w:p w:rsidR="00A45DEE" w:rsidRDefault="00A45DEE" w:rsidP="00D840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52B03967"/>
    <w:rsid w:val="00006A74"/>
    <w:rsid w:val="000A5E51"/>
    <w:rsid w:val="000C2F98"/>
    <w:rsid w:val="001D075C"/>
    <w:rsid w:val="00240F91"/>
    <w:rsid w:val="002628EF"/>
    <w:rsid w:val="00275D3D"/>
    <w:rsid w:val="003E6175"/>
    <w:rsid w:val="004609F3"/>
    <w:rsid w:val="0049317D"/>
    <w:rsid w:val="0058590C"/>
    <w:rsid w:val="006513D1"/>
    <w:rsid w:val="0068623A"/>
    <w:rsid w:val="007540CA"/>
    <w:rsid w:val="00763E8A"/>
    <w:rsid w:val="0083327C"/>
    <w:rsid w:val="00903B32"/>
    <w:rsid w:val="00917AD0"/>
    <w:rsid w:val="00977A96"/>
    <w:rsid w:val="00A306A2"/>
    <w:rsid w:val="00A45DEE"/>
    <w:rsid w:val="00AD5E21"/>
    <w:rsid w:val="00B67F2E"/>
    <w:rsid w:val="00BE7C69"/>
    <w:rsid w:val="00D8404C"/>
    <w:rsid w:val="00D9550B"/>
    <w:rsid w:val="00EC0A86"/>
    <w:rsid w:val="52B03967"/>
    <w:rsid w:val="7FD402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3B3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3B32"/>
    <w:pPr>
      <w:tabs>
        <w:tab w:val="center" w:pos="4153"/>
        <w:tab w:val="right" w:pos="8306"/>
      </w:tabs>
      <w:snapToGrid w:val="0"/>
      <w:jc w:val="left"/>
    </w:pPr>
    <w:rPr>
      <w:sz w:val="18"/>
      <w:szCs w:val="18"/>
    </w:rPr>
  </w:style>
  <w:style w:type="paragraph" w:styleId="a4">
    <w:name w:val="header"/>
    <w:basedOn w:val="a"/>
    <w:link w:val="Char0"/>
    <w:rsid w:val="00903B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03B32"/>
    <w:rPr>
      <w:rFonts w:asciiTheme="minorHAnsi" w:eastAsiaTheme="minorEastAsia" w:hAnsiTheme="minorHAnsi" w:cstheme="minorBidi"/>
      <w:kern w:val="2"/>
      <w:sz w:val="18"/>
      <w:szCs w:val="18"/>
    </w:rPr>
  </w:style>
  <w:style w:type="character" w:customStyle="1" w:styleId="Char">
    <w:name w:val="页脚 Char"/>
    <w:basedOn w:val="a0"/>
    <w:link w:val="a3"/>
    <w:rsid w:val="00903B3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Administrator</cp:lastModifiedBy>
  <cp:revision>15</cp:revision>
  <dcterms:created xsi:type="dcterms:W3CDTF">2020-08-18T09:37:00Z</dcterms:created>
  <dcterms:modified xsi:type="dcterms:W3CDTF">2020-09-11T07:49:00Z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